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6CE" w:rsidRPr="001246CE" w:rsidRDefault="001246CE" w:rsidP="001246C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246CE">
        <w:rPr>
          <w:rFonts w:ascii="Times New Roman" w:eastAsia="Times New Roman" w:hAnsi="Times New Roman" w:cs="Times New Roman"/>
          <w:b/>
          <w:bCs/>
          <w:kern w:val="36"/>
          <w:sz w:val="48"/>
          <w:szCs w:val="48"/>
        </w:rPr>
        <w:t xml:space="preserve">Fair Use: Remix Culture, </w:t>
      </w:r>
      <w:proofErr w:type="spellStart"/>
      <w:r w:rsidRPr="001246CE">
        <w:rPr>
          <w:rFonts w:ascii="Times New Roman" w:eastAsia="Times New Roman" w:hAnsi="Times New Roman" w:cs="Times New Roman"/>
          <w:b/>
          <w:bCs/>
          <w:kern w:val="36"/>
          <w:sz w:val="48"/>
          <w:szCs w:val="48"/>
        </w:rPr>
        <w:t>Mashups</w:t>
      </w:r>
      <w:proofErr w:type="spellEnd"/>
      <w:r w:rsidRPr="001246CE">
        <w:rPr>
          <w:rFonts w:ascii="Times New Roman" w:eastAsia="Times New Roman" w:hAnsi="Times New Roman" w:cs="Times New Roman"/>
          <w:b/>
          <w:bCs/>
          <w:kern w:val="36"/>
          <w:sz w:val="48"/>
          <w:szCs w:val="48"/>
        </w:rPr>
        <w:t>, and Copyright</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In this lesson, students will focus on defining the concept, purpose, and impact of fair use in U.S. copyright law. Students will refine their understanding of fair use through the lens of the increasingly popular remix culture of music, visual art, and video.</w:t>
      </w:r>
    </w:p>
    <w:p w:rsidR="001246CE" w:rsidRPr="001246CE" w:rsidRDefault="001246CE" w:rsidP="001246CE">
      <w:pPr>
        <w:spacing w:before="100" w:beforeAutospacing="1" w:after="100" w:afterAutospacing="1" w:line="240" w:lineRule="auto"/>
        <w:outlineLvl w:val="2"/>
        <w:rPr>
          <w:rFonts w:ascii="Times New Roman" w:eastAsia="Times New Roman" w:hAnsi="Times New Roman" w:cs="Times New Roman"/>
          <w:b/>
          <w:bCs/>
          <w:sz w:val="27"/>
          <w:szCs w:val="27"/>
        </w:rPr>
      </w:pPr>
      <w:r w:rsidRPr="001246CE">
        <w:rPr>
          <w:rFonts w:ascii="Times New Roman" w:eastAsia="Times New Roman" w:hAnsi="Times New Roman" w:cs="Times New Roman"/>
          <w:b/>
          <w:bCs/>
          <w:sz w:val="27"/>
          <w:szCs w:val="27"/>
        </w:rPr>
        <w:t>Table of Contents</w:t>
      </w:r>
    </w:p>
    <w:p w:rsidR="001246CE" w:rsidRPr="001246CE" w:rsidRDefault="001246CE" w:rsidP="001246C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anchor="educator_notes" w:history="1">
        <w:r w:rsidRPr="001246CE">
          <w:rPr>
            <w:rFonts w:ascii="Times New Roman" w:eastAsia="Times New Roman" w:hAnsi="Times New Roman" w:cs="Times New Roman"/>
            <w:color w:val="0000FF"/>
            <w:sz w:val="24"/>
            <w:szCs w:val="24"/>
            <w:u w:val="single"/>
          </w:rPr>
          <w:t>Notes for the Educator</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 w:anchor="objectives" w:history="1">
        <w:r w:rsidRPr="001246CE">
          <w:rPr>
            <w:rFonts w:ascii="Times New Roman" w:eastAsia="Times New Roman" w:hAnsi="Times New Roman" w:cs="Times New Roman"/>
            <w:color w:val="0000FF"/>
            <w:sz w:val="24"/>
            <w:szCs w:val="24"/>
            <w:u w:val="single"/>
          </w:rPr>
          <w:t>Objectives for Students</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 w:anchor="highlights" w:history="1">
        <w:r w:rsidRPr="001246CE">
          <w:rPr>
            <w:rFonts w:ascii="Times New Roman" w:eastAsia="Times New Roman" w:hAnsi="Times New Roman" w:cs="Times New Roman"/>
            <w:color w:val="0000FF"/>
            <w:sz w:val="24"/>
            <w:szCs w:val="24"/>
            <w:u w:val="single"/>
          </w:rPr>
          <w:t>Activity Highlights</w:t>
        </w:r>
      </w:hyperlink>
    </w:p>
    <w:p w:rsidR="001246CE" w:rsidRPr="001246CE" w:rsidRDefault="001246CE" w:rsidP="001246C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resources" w:history="1">
        <w:r w:rsidRPr="001246CE">
          <w:rPr>
            <w:rFonts w:ascii="Times New Roman" w:eastAsia="Times New Roman" w:hAnsi="Times New Roman" w:cs="Times New Roman"/>
            <w:color w:val="0000FF"/>
            <w:sz w:val="24"/>
            <w:szCs w:val="24"/>
            <w:u w:val="single"/>
          </w:rPr>
          <w:t>Resources</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 w:anchor="additional_reading" w:history="1">
        <w:r w:rsidRPr="001246CE">
          <w:rPr>
            <w:rFonts w:ascii="Times New Roman" w:eastAsia="Times New Roman" w:hAnsi="Times New Roman" w:cs="Times New Roman"/>
            <w:color w:val="0000FF"/>
            <w:sz w:val="24"/>
            <w:szCs w:val="24"/>
            <w:u w:val="single"/>
          </w:rPr>
          <w:t>Additional Reading</w:t>
        </w:r>
      </w:hyperlink>
    </w:p>
    <w:p w:rsidR="001246CE" w:rsidRPr="001246CE" w:rsidRDefault="001246CE" w:rsidP="001246CE">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activities" w:history="1">
        <w:r w:rsidRPr="001246CE">
          <w:rPr>
            <w:rFonts w:ascii="Times New Roman" w:eastAsia="Times New Roman" w:hAnsi="Times New Roman" w:cs="Times New Roman"/>
            <w:color w:val="0000FF"/>
            <w:sz w:val="24"/>
            <w:szCs w:val="24"/>
            <w:u w:val="single"/>
          </w:rPr>
          <w:t>Lesson Activities</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1" w:anchor="homework" w:history="1">
        <w:r w:rsidRPr="001246CE">
          <w:rPr>
            <w:rFonts w:ascii="Times New Roman" w:eastAsia="Times New Roman" w:hAnsi="Times New Roman" w:cs="Times New Roman"/>
            <w:color w:val="0000FF"/>
            <w:sz w:val="24"/>
            <w:szCs w:val="24"/>
            <w:u w:val="single"/>
          </w:rPr>
          <w:t>Homework</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2" w:anchor="assessment" w:history="1">
        <w:r w:rsidRPr="001246CE">
          <w:rPr>
            <w:rFonts w:ascii="Times New Roman" w:eastAsia="Times New Roman" w:hAnsi="Times New Roman" w:cs="Times New Roman"/>
            <w:color w:val="0000FF"/>
            <w:sz w:val="24"/>
            <w:szCs w:val="24"/>
            <w:u w:val="single"/>
          </w:rPr>
          <w:t>Assessment</w:t>
        </w:r>
      </w:hyperlink>
    </w:p>
    <w:p w:rsidR="001246CE" w:rsidRPr="001246CE" w:rsidRDefault="001246CE" w:rsidP="001246CE">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3" w:anchor="extension" w:history="1">
        <w:r w:rsidRPr="001246CE">
          <w:rPr>
            <w:rFonts w:ascii="Times New Roman" w:eastAsia="Times New Roman" w:hAnsi="Times New Roman" w:cs="Times New Roman"/>
            <w:color w:val="0000FF"/>
            <w:sz w:val="24"/>
            <w:szCs w:val="24"/>
            <w:u w:val="single"/>
          </w:rPr>
          <w:t>Extension Ideas</w:t>
        </w:r>
      </w:hyperlink>
    </w:p>
    <w:p w:rsidR="001246CE" w:rsidRPr="001246CE" w:rsidRDefault="001246CE" w:rsidP="001246CE">
      <w:pPr>
        <w:spacing w:before="100" w:beforeAutospacing="1" w:after="100" w:afterAutospacing="1" w:line="240" w:lineRule="auto"/>
        <w:outlineLvl w:val="2"/>
        <w:rPr>
          <w:rFonts w:ascii="Times New Roman" w:eastAsia="Times New Roman" w:hAnsi="Times New Roman" w:cs="Times New Roman"/>
          <w:b/>
          <w:bCs/>
          <w:sz w:val="27"/>
          <w:szCs w:val="27"/>
        </w:rPr>
      </w:pPr>
      <w:r w:rsidRPr="001246CE">
        <w:rPr>
          <w:rFonts w:ascii="Times New Roman" w:eastAsia="Times New Roman" w:hAnsi="Times New Roman" w:cs="Times New Roman"/>
          <w:b/>
          <w:bCs/>
          <w:sz w:val="27"/>
          <w:szCs w:val="27"/>
        </w:rPr>
        <w:t>Notes for the Educator</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Recent advances in technology have led to the increased malleability of media like text, music, and video. Concurrent advances in the speed and flexibility of communication have resulted in the growth of "citizen media," where amateurs and regular citizens are making use of copyrighted content in the process of civic engagement. Meanwhile, others are using copyrighted content to build a culture of remixes and </w:t>
      </w:r>
      <w:proofErr w:type="spellStart"/>
      <w:r w:rsidRPr="001246CE">
        <w:rPr>
          <w:rFonts w:ascii="Times New Roman" w:eastAsia="Times New Roman" w:hAnsi="Times New Roman" w:cs="Times New Roman"/>
          <w:sz w:val="24"/>
          <w:szCs w:val="24"/>
        </w:rPr>
        <w:t>mashups</w:t>
      </w:r>
      <w:proofErr w:type="spellEnd"/>
      <w:r w:rsidRPr="001246CE">
        <w:rPr>
          <w:rFonts w:ascii="Times New Roman" w:eastAsia="Times New Roman" w:hAnsi="Times New Roman" w:cs="Times New Roman"/>
          <w:sz w:val="24"/>
          <w:szCs w:val="24"/>
        </w:rPr>
        <w:t xml:space="preserve"> — essentially multimedia collages — exercising a great deal of wit and creativity in the process.</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As an exception to copyright, fair use has been a key to the freedoms individuals have in interacting online. Fair use permits individuals to do things that could otherwise be deemed illegal under copyright law — like using clips from a television show in a video produced to comment on a controversy related to the television show. The copyright statute codifies the following four factors in weighing whether or not the use of a copyrighted work is a fair use:</w:t>
      </w:r>
    </w:p>
    <w:p w:rsidR="001246CE" w:rsidRPr="001246CE" w:rsidRDefault="001246CE" w:rsidP="001246C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the purpose and character of the use</w:t>
      </w:r>
    </w:p>
    <w:p w:rsidR="001246CE" w:rsidRPr="001246CE" w:rsidRDefault="001246CE" w:rsidP="001246C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the nature of the copyrighted work</w:t>
      </w:r>
    </w:p>
    <w:p w:rsidR="001246CE" w:rsidRPr="001246CE" w:rsidRDefault="001246CE" w:rsidP="001246C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the amount and substantiality of the portion used</w:t>
      </w:r>
    </w:p>
    <w:p w:rsidR="001246CE" w:rsidRPr="001246CE" w:rsidRDefault="001246CE" w:rsidP="001246C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the effect of the use on the market for the original</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These four factors have been the basis for numerous court decisions about what is acceptable in art, commerce, and other areas where copyright law has an impact. You can find more explanation about these four factors in the </w:t>
      </w:r>
      <w:hyperlink r:id="rId14" w:history="1">
        <w:r w:rsidRPr="001246CE">
          <w:rPr>
            <w:rFonts w:ascii="Times New Roman" w:eastAsia="Times New Roman" w:hAnsi="Times New Roman" w:cs="Times New Roman"/>
            <w:color w:val="0000FF"/>
            <w:sz w:val="24"/>
            <w:szCs w:val="24"/>
            <w:u w:val="single"/>
          </w:rPr>
          <w:t>Fair Use FAQ</w:t>
        </w:r>
      </w:hyperlink>
      <w:r w:rsidRPr="001246CE">
        <w:rPr>
          <w:rFonts w:ascii="Times New Roman" w:eastAsia="Times New Roman" w:hAnsi="Times New Roman" w:cs="Times New Roman"/>
          <w:sz w:val="24"/>
          <w:szCs w:val="24"/>
        </w:rPr>
        <w:t>. Understanding the basics of fair use is critical to students' ability to make good decisions about what kinds of creation and sharing are legally protected — or not.</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lastRenderedPageBreak/>
        <w:t>But learning about fair use is also an opportunity for students to encounter important civic concepts. For example, Congress codified several fair use principles in 1976, but those principles were based on, and have been further developed by, a series of important court decisions. This relationship between the statutes and the courts may provide a useful starting point for students to understand more about how law is made and developed.</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Finally, because the question of whether a given work is protected by fair use usually depends on assessing the facts of the creation in light of the fair use "factors," a fair use inquiry is a great way for students to practice assessing facts, applying logic, and arguing for a particular conclusion — skills that they will exercise in the fair use mock trial in Lesson 5.</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Objectives for Students</w:t>
      </w:r>
    </w:p>
    <w:p w:rsidR="001246CE" w:rsidRPr="001246CE" w:rsidRDefault="001246CE" w:rsidP="001246C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Review the actors/stakeholders in the copyright debate.</w:t>
      </w:r>
    </w:p>
    <w:p w:rsidR="001246CE" w:rsidRPr="001246CE" w:rsidRDefault="001246CE" w:rsidP="001246C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Examine the "four factors" and develop skills and tools to assess the difference between the fair use of copyrighted material and copyright infringement.</w:t>
      </w:r>
    </w:p>
    <w:p w:rsidR="001246CE" w:rsidRPr="001246CE" w:rsidRDefault="001246CE" w:rsidP="001246C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Discuss the interrelation of fair use, free speech, and censorship, online and offline.</w:t>
      </w:r>
    </w:p>
    <w:p w:rsidR="001246CE" w:rsidRPr="001246CE" w:rsidRDefault="001246CE" w:rsidP="001246C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Review digital </w:t>
      </w:r>
      <w:proofErr w:type="gramStart"/>
      <w:r w:rsidRPr="001246CE">
        <w:rPr>
          <w:rFonts w:ascii="Times New Roman" w:eastAsia="Times New Roman" w:hAnsi="Times New Roman" w:cs="Times New Roman"/>
          <w:sz w:val="24"/>
          <w:szCs w:val="24"/>
        </w:rPr>
        <w:t>video remixes and debate</w:t>
      </w:r>
      <w:proofErr w:type="gramEnd"/>
      <w:r w:rsidRPr="001246CE">
        <w:rPr>
          <w:rFonts w:ascii="Times New Roman" w:eastAsia="Times New Roman" w:hAnsi="Times New Roman" w:cs="Times New Roman"/>
          <w:sz w:val="24"/>
          <w:szCs w:val="24"/>
        </w:rPr>
        <w:t xml:space="preserve"> their legal merits using the concept of fair use.</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Activity Highlights</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The article "Illegal Art" introduces students to the ambiguity facing artists that use the work of others in the process of creating a new work, often in an attempt to comment on the original.</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The two online videos presented to the class are examples of "remix" videos that make changes to existing media for the purpose of creating a new creative work. You will lead the class in evaluating the videos with respect to the four fair use factors. The </w:t>
      </w:r>
      <w:hyperlink r:id="rId15" w:history="1">
        <w:r w:rsidRPr="001246CE">
          <w:rPr>
            <w:rFonts w:ascii="Times New Roman" w:eastAsia="Times New Roman" w:hAnsi="Times New Roman" w:cs="Times New Roman"/>
            <w:color w:val="0000FF"/>
            <w:sz w:val="24"/>
            <w:szCs w:val="24"/>
            <w:u w:val="single"/>
          </w:rPr>
          <w:t>Fair Use FAQ</w:t>
        </w:r>
      </w:hyperlink>
      <w:r w:rsidRPr="001246CE">
        <w:rPr>
          <w:rFonts w:ascii="Times New Roman" w:eastAsia="Times New Roman" w:hAnsi="Times New Roman" w:cs="Times New Roman"/>
          <w:sz w:val="24"/>
          <w:szCs w:val="24"/>
        </w:rPr>
        <w:t xml:space="preserve"> gives a comprehensive overview of the fair use factors, but here are some additional notes to consider in applying the factors to the videos in the lesson:</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proofErr w:type="spellStart"/>
      <w:r w:rsidRPr="001246CE">
        <w:rPr>
          <w:rFonts w:ascii="Times New Roman" w:eastAsia="Times New Roman" w:hAnsi="Times New Roman" w:cs="Times New Roman"/>
          <w:b/>
          <w:bCs/>
          <w:sz w:val="24"/>
          <w:szCs w:val="24"/>
        </w:rPr>
        <w:t>MoveOn's</w:t>
      </w:r>
      <w:proofErr w:type="spellEnd"/>
      <w:r w:rsidRPr="001246CE">
        <w:rPr>
          <w:rFonts w:ascii="Times New Roman" w:eastAsia="Times New Roman" w:hAnsi="Times New Roman" w:cs="Times New Roman"/>
          <w:b/>
          <w:bCs/>
          <w:sz w:val="24"/>
          <w:szCs w:val="24"/>
        </w:rPr>
        <w:t xml:space="preserve"> </w:t>
      </w:r>
      <w:hyperlink r:id="rId16" w:history="1">
        <w:r w:rsidRPr="001246CE">
          <w:rPr>
            <w:rFonts w:ascii="Times New Roman" w:eastAsia="Times New Roman" w:hAnsi="Times New Roman" w:cs="Times New Roman"/>
            <w:b/>
            <w:bCs/>
            <w:color w:val="0000FF"/>
            <w:sz w:val="24"/>
            <w:szCs w:val="24"/>
            <w:u w:val="single"/>
          </w:rPr>
          <w:t xml:space="preserve">"Stop the </w:t>
        </w:r>
        <w:proofErr w:type="spellStart"/>
        <w:r w:rsidRPr="001246CE">
          <w:rPr>
            <w:rFonts w:ascii="Times New Roman" w:eastAsia="Times New Roman" w:hAnsi="Times New Roman" w:cs="Times New Roman"/>
            <w:b/>
            <w:bCs/>
            <w:color w:val="0000FF"/>
            <w:sz w:val="24"/>
            <w:szCs w:val="24"/>
            <w:u w:val="single"/>
          </w:rPr>
          <w:t>Falsiness</w:t>
        </w:r>
        <w:proofErr w:type="spellEnd"/>
        <w:r w:rsidRPr="001246CE">
          <w:rPr>
            <w:rFonts w:ascii="Times New Roman" w:eastAsia="Times New Roman" w:hAnsi="Times New Roman" w:cs="Times New Roman"/>
            <w:b/>
            <w:bCs/>
            <w:color w:val="0000FF"/>
            <w:sz w:val="24"/>
            <w:szCs w:val="24"/>
            <w:u w:val="single"/>
          </w:rPr>
          <w:t>"</w:t>
        </w:r>
      </w:hyperlink>
      <w:proofErr w:type="gramStart"/>
      <w:r w:rsidRPr="001246CE">
        <w:rPr>
          <w:rFonts w:ascii="Times New Roman" w:eastAsia="Times New Roman" w:hAnsi="Times New Roman" w:cs="Times New Roman"/>
          <w:b/>
          <w:bCs/>
          <w:sz w:val="24"/>
          <w:szCs w:val="24"/>
        </w:rPr>
        <w:t>:</w:t>
      </w:r>
      <w:proofErr w:type="gramEnd"/>
      <w:r w:rsidRPr="001246CE">
        <w:rPr>
          <w:rFonts w:ascii="Times New Roman" w:eastAsia="Times New Roman" w:hAnsi="Times New Roman" w:cs="Times New Roman"/>
          <w:sz w:val="24"/>
          <w:szCs w:val="24"/>
        </w:rPr>
        <w:br/>
        <w:t xml:space="preserve">This parody video, created by the political advocacy group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and film company Brave New Films, uses footage from Comedy Central's "The Colbert Report" to make fun of the show and even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itself.</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Purpose:</w:t>
      </w:r>
      <w:r w:rsidRPr="001246CE">
        <w:rPr>
          <w:rFonts w:ascii="Times New Roman" w:eastAsia="Times New Roman" w:hAnsi="Times New Roman" w:cs="Times New Roman"/>
          <w:sz w:val="24"/>
          <w:szCs w:val="24"/>
        </w:rPr>
        <w:t xml:space="preserve"> The purpose of the original Colbert Report footage was to engage in one type of parody (varying according to the clip: environmental issues, for example). The purpose of </w:t>
      </w:r>
      <w:proofErr w:type="spellStart"/>
      <w:r w:rsidRPr="001246CE">
        <w:rPr>
          <w:rFonts w:ascii="Times New Roman" w:eastAsia="Times New Roman" w:hAnsi="Times New Roman" w:cs="Times New Roman"/>
          <w:sz w:val="24"/>
          <w:szCs w:val="24"/>
        </w:rPr>
        <w:t>MoveOn's</w:t>
      </w:r>
      <w:proofErr w:type="spellEnd"/>
      <w:r w:rsidRPr="001246CE">
        <w:rPr>
          <w:rFonts w:ascii="Times New Roman" w:eastAsia="Times New Roman" w:hAnsi="Times New Roman" w:cs="Times New Roman"/>
          <w:sz w:val="24"/>
          <w:szCs w:val="24"/>
        </w:rPr>
        <w:t xml:space="preserve"> remix video is to parody the Colbert Report and, to a lesser extent, parody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and raise awareness about its work. The clips are interspersed with commentary, creating a very different work from the original. Therefore, the second work is transformative, i.e., it changed the original into a whole new work, toward a different purpose. In addition, there is no evidence of commercial intent in the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remix video.</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Nature of the Original Work:</w:t>
      </w:r>
      <w:r w:rsidRPr="001246CE">
        <w:rPr>
          <w:rFonts w:ascii="Times New Roman" w:eastAsia="Times New Roman" w:hAnsi="Times New Roman" w:cs="Times New Roman"/>
          <w:sz w:val="24"/>
          <w:szCs w:val="24"/>
        </w:rPr>
        <w:t xml:space="preserve"> The original Colbert Report clips are creative. However, courts have held that this factor is less important when the second work is transformative.</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Amount and Substantiality of the Copying:</w:t>
      </w:r>
      <w:r w:rsidRPr="001246CE">
        <w:rPr>
          <w:rFonts w:ascii="Times New Roman" w:eastAsia="Times New Roman" w:hAnsi="Times New Roman" w:cs="Times New Roman"/>
          <w:sz w:val="24"/>
          <w:szCs w:val="24"/>
        </w:rPr>
        <w:t xml:space="preserve"> The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video uses a number of short clips. However, it takes no more than necessary to accomplish the transformative purpose.</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Market Harm:</w:t>
      </w:r>
      <w:r w:rsidRPr="001246CE">
        <w:rPr>
          <w:rFonts w:ascii="Times New Roman" w:eastAsia="Times New Roman" w:hAnsi="Times New Roman" w:cs="Times New Roman"/>
          <w:sz w:val="24"/>
          <w:szCs w:val="24"/>
        </w:rPr>
        <w:t xml:space="preserve"> The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video does not substitute for the original in any market — no one </w:t>
      </w:r>
      <w:r w:rsidRPr="001246CE">
        <w:rPr>
          <w:rFonts w:ascii="Times New Roman" w:eastAsia="Times New Roman" w:hAnsi="Times New Roman" w:cs="Times New Roman"/>
          <w:sz w:val="24"/>
          <w:szCs w:val="24"/>
        </w:rPr>
        <w:lastRenderedPageBreak/>
        <w:t xml:space="preserve">would watch this instead of the Colbert Report. Another argument in favor of its being decided to be fair use is that it is unlikely that the Colbert Report would have licensed use of the clips to parody the show itself. (Courts have held that market harm is particularly unlikely when a parody is involved, precisely because the creators of an original are unlikely to license for </w:t>
      </w:r>
      <w:proofErr w:type="spellStart"/>
      <w:r w:rsidRPr="001246CE">
        <w:rPr>
          <w:rFonts w:ascii="Times New Roman" w:eastAsia="Times New Roman" w:hAnsi="Times New Roman" w:cs="Times New Roman"/>
          <w:sz w:val="24"/>
          <w:szCs w:val="24"/>
        </w:rPr>
        <w:t>parodic</w:t>
      </w:r>
      <w:proofErr w:type="spellEnd"/>
      <w:r w:rsidRPr="001246CE">
        <w:rPr>
          <w:rFonts w:ascii="Times New Roman" w:eastAsia="Times New Roman" w:hAnsi="Times New Roman" w:cs="Times New Roman"/>
          <w:sz w:val="24"/>
          <w:szCs w:val="24"/>
        </w:rPr>
        <w:t xml:space="preserve"> purposes.)</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hyperlink r:id="rId17" w:history="1">
        <w:r w:rsidRPr="001246CE">
          <w:rPr>
            <w:rFonts w:ascii="Times New Roman" w:eastAsia="Times New Roman" w:hAnsi="Times New Roman" w:cs="Times New Roman"/>
            <w:b/>
            <w:bCs/>
            <w:color w:val="0000FF"/>
            <w:sz w:val="24"/>
            <w:szCs w:val="24"/>
            <w:u w:val="single"/>
          </w:rPr>
          <w:t>"A Fair(y) Use Tale"</w:t>
        </w:r>
      </w:hyperlink>
      <w:proofErr w:type="gramStart"/>
      <w:r w:rsidRPr="001246CE">
        <w:rPr>
          <w:rFonts w:ascii="Times New Roman" w:eastAsia="Times New Roman" w:hAnsi="Times New Roman" w:cs="Times New Roman"/>
          <w:b/>
          <w:bCs/>
          <w:sz w:val="24"/>
          <w:szCs w:val="24"/>
        </w:rPr>
        <w:t>:</w:t>
      </w:r>
      <w:proofErr w:type="gramEnd"/>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Purpose:</w:t>
      </w:r>
      <w:r w:rsidRPr="001246CE">
        <w:rPr>
          <w:rFonts w:ascii="Times New Roman" w:eastAsia="Times New Roman" w:hAnsi="Times New Roman" w:cs="Times New Roman"/>
          <w:sz w:val="24"/>
          <w:szCs w:val="24"/>
        </w:rPr>
        <w:t xml:space="preserve"> The purposes of the original Disney footage vary by clip, but most were intended purely for entertainment. The purpose of the remix, "A Fair(y) Use Tale," is to educate viewers about fair use principles. Individual Disney works are combined in a new and creative (transformative) way to accomplish that purpose. The remix is noncommercial.</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Nature of Original Work:</w:t>
      </w:r>
      <w:r w:rsidRPr="001246CE">
        <w:rPr>
          <w:rFonts w:ascii="Times New Roman" w:eastAsia="Times New Roman" w:hAnsi="Times New Roman" w:cs="Times New Roman"/>
          <w:sz w:val="24"/>
          <w:szCs w:val="24"/>
        </w:rPr>
        <w:t xml:space="preserve"> The original Disney works are creative. However, courts have held that this factor is less important when the second work is transformative.</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Amount and Substantiality of the Copying:</w:t>
      </w:r>
      <w:r w:rsidRPr="001246CE">
        <w:rPr>
          <w:rFonts w:ascii="Times New Roman" w:eastAsia="Times New Roman" w:hAnsi="Times New Roman" w:cs="Times New Roman"/>
          <w:sz w:val="24"/>
          <w:szCs w:val="24"/>
        </w:rPr>
        <w:t xml:space="preserve"> The remix video takes a number of short clips from various sources. However, it takes no more than necessary to accomplish the transformative purpose.</w:t>
      </w:r>
      <w:r w:rsidRPr="001246CE">
        <w:rPr>
          <w:rFonts w:ascii="Times New Roman" w:eastAsia="Times New Roman" w:hAnsi="Times New Roman" w:cs="Times New Roman"/>
          <w:sz w:val="24"/>
          <w:szCs w:val="24"/>
        </w:rPr>
        <w:br/>
      </w:r>
      <w:r w:rsidRPr="001246CE">
        <w:rPr>
          <w:rFonts w:ascii="Times New Roman" w:eastAsia="Times New Roman" w:hAnsi="Times New Roman" w:cs="Times New Roman"/>
          <w:sz w:val="24"/>
          <w:szCs w:val="24"/>
          <w:u w:val="single"/>
        </w:rPr>
        <w:t>Market Harm:</w:t>
      </w:r>
      <w:r w:rsidRPr="001246CE">
        <w:rPr>
          <w:rFonts w:ascii="Times New Roman" w:eastAsia="Times New Roman" w:hAnsi="Times New Roman" w:cs="Times New Roman"/>
          <w:sz w:val="24"/>
          <w:szCs w:val="24"/>
        </w:rPr>
        <w:t xml:space="preserve"> The remix video does not substitute for the original Disney works in any conceivable market.</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Remember to leave some class time to discuss the final project and to explain the </w:t>
      </w:r>
      <w:hyperlink r:id="rId18" w:history="1">
        <w:r w:rsidRPr="001246CE">
          <w:rPr>
            <w:rFonts w:ascii="Times New Roman" w:eastAsia="Times New Roman" w:hAnsi="Times New Roman" w:cs="Times New Roman"/>
            <w:color w:val="0000FF"/>
            <w:sz w:val="24"/>
            <w:szCs w:val="24"/>
            <w:u w:val="single"/>
          </w:rPr>
          <w:t>Trial Guide</w:t>
        </w:r>
      </w:hyperlink>
      <w:r w:rsidRPr="001246CE">
        <w:rPr>
          <w:rFonts w:ascii="Times New Roman" w:eastAsia="Times New Roman" w:hAnsi="Times New Roman" w:cs="Times New Roman"/>
          <w:sz w:val="24"/>
          <w:szCs w:val="24"/>
        </w:rPr>
        <w:t xml:space="preserve"> that students are responsible for reading as homework.</w:t>
      </w:r>
    </w:p>
    <w:p w:rsidR="001246CE" w:rsidRPr="001246CE" w:rsidRDefault="001246CE" w:rsidP="001246CE">
      <w:pPr>
        <w:spacing w:before="100" w:beforeAutospacing="1" w:after="100" w:afterAutospacing="1" w:line="240" w:lineRule="auto"/>
        <w:outlineLvl w:val="2"/>
        <w:rPr>
          <w:rFonts w:ascii="Times New Roman" w:eastAsia="Times New Roman" w:hAnsi="Times New Roman" w:cs="Times New Roman"/>
          <w:b/>
          <w:bCs/>
          <w:sz w:val="27"/>
          <w:szCs w:val="27"/>
        </w:rPr>
      </w:pPr>
      <w:r w:rsidRPr="001246CE">
        <w:rPr>
          <w:rFonts w:ascii="Times New Roman" w:eastAsia="Times New Roman" w:hAnsi="Times New Roman" w:cs="Times New Roman"/>
          <w:b/>
          <w:bCs/>
          <w:sz w:val="27"/>
          <w:szCs w:val="27"/>
        </w:rPr>
        <w:t>Resources</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For the Educator</w:t>
      </w:r>
    </w:p>
    <w:p w:rsidR="001246CE" w:rsidRPr="001246CE" w:rsidRDefault="001246CE" w:rsidP="001246C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9" w:history="1">
        <w:r w:rsidRPr="001246CE">
          <w:rPr>
            <w:rFonts w:ascii="Times New Roman" w:eastAsia="Times New Roman" w:hAnsi="Times New Roman" w:cs="Times New Roman"/>
            <w:color w:val="0000FF"/>
            <w:sz w:val="24"/>
            <w:szCs w:val="24"/>
            <w:u w:val="single"/>
          </w:rPr>
          <w:t>Fair Use FAQ</w:t>
        </w:r>
      </w:hyperlink>
    </w:p>
    <w:p w:rsidR="001246CE" w:rsidRPr="001246CE" w:rsidRDefault="001246CE" w:rsidP="001246C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0" w:history="1">
        <w:r w:rsidRPr="001246CE">
          <w:rPr>
            <w:rFonts w:ascii="Times New Roman" w:eastAsia="Times New Roman" w:hAnsi="Times New Roman" w:cs="Times New Roman"/>
            <w:color w:val="0000FF"/>
            <w:sz w:val="24"/>
            <w:szCs w:val="24"/>
            <w:u w:val="single"/>
          </w:rPr>
          <w:t>Trial Guide for the Educator</w:t>
        </w:r>
      </w:hyperlink>
    </w:p>
    <w:p w:rsidR="001246CE" w:rsidRPr="001246CE" w:rsidRDefault="001246CE" w:rsidP="001246CE">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1" w:history="1">
        <w:r w:rsidRPr="001246CE">
          <w:rPr>
            <w:rFonts w:ascii="Times New Roman" w:eastAsia="Times New Roman" w:hAnsi="Times New Roman" w:cs="Times New Roman"/>
            <w:color w:val="0000FF"/>
            <w:sz w:val="24"/>
            <w:szCs w:val="24"/>
            <w:u w:val="single"/>
          </w:rPr>
          <w:t>Glossary of Terms</w:t>
        </w:r>
      </w:hyperlink>
    </w:p>
    <w:p w:rsidR="001246CE" w:rsidRPr="001246CE" w:rsidRDefault="001246CE" w:rsidP="001246C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a computer, Internet access, and a projector OR a computer lab with Internet access (for accessing the online video clips relevant to this lesson)</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For the Student (in-class)</w:t>
      </w:r>
    </w:p>
    <w:p w:rsidR="001246CE" w:rsidRPr="001246CE" w:rsidRDefault="001246CE" w:rsidP="001246C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22" w:history="1">
        <w:r w:rsidRPr="001246CE">
          <w:rPr>
            <w:rFonts w:ascii="Times New Roman" w:eastAsia="Times New Roman" w:hAnsi="Times New Roman" w:cs="Times New Roman"/>
            <w:color w:val="0000FF"/>
            <w:sz w:val="24"/>
            <w:szCs w:val="24"/>
            <w:u w:val="single"/>
          </w:rPr>
          <w:t>Stakeholders Worksheet</w:t>
        </w:r>
      </w:hyperlink>
    </w:p>
    <w:p w:rsidR="001246CE" w:rsidRPr="001246CE" w:rsidRDefault="001246CE" w:rsidP="001246C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23" w:history="1">
        <w:r w:rsidRPr="001246CE">
          <w:rPr>
            <w:rFonts w:ascii="Times New Roman" w:eastAsia="Times New Roman" w:hAnsi="Times New Roman" w:cs="Times New Roman"/>
            <w:color w:val="0000FF"/>
            <w:sz w:val="24"/>
            <w:szCs w:val="24"/>
            <w:u w:val="single"/>
          </w:rPr>
          <w:t>Fair Use FAQ</w:t>
        </w:r>
      </w:hyperlink>
    </w:p>
    <w:p w:rsidR="001246CE" w:rsidRPr="001246CE" w:rsidRDefault="001246CE" w:rsidP="001246CE">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24" w:history="1">
        <w:r w:rsidRPr="001246CE">
          <w:rPr>
            <w:rFonts w:ascii="Times New Roman" w:eastAsia="Times New Roman" w:hAnsi="Times New Roman" w:cs="Times New Roman"/>
            <w:color w:val="0000FF"/>
            <w:sz w:val="24"/>
            <w:szCs w:val="24"/>
            <w:u w:val="single"/>
          </w:rPr>
          <w:t>Trial Guide</w:t>
        </w:r>
      </w:hyperlink>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For the Student (homework)</w:t>
      </w:r>
    </w:p>
    <w:p w:rsidR="001246CE" w:rsidRPr="001246CE" w:rsidRDefault="001246CE" w:rsidP="001246C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5" w:history="1">
        <w:r w:rsidRPr="001246CE">
          <w:rPr>
            <w:rFonts w:ascii="Times New Roman" w:eastAsia="Times New Roman" w:hAnsi="Times New Roman" w:cs="Times New Roman"/>
            <w:color w:val="0000FF"/>
            <w:sz w:val="24"/>
            <w:szCs w:val="24"/>
            <w:u w:val="single"/>
          </w:rPr>
          <w:t>Stakeholders Worksheet</w:t>
        </w:r>
      </w:hyperlink>
    </w:p>
    <w:p w:rsidR="001246CE" w:rsidRPr="001246CE" w:rsidRDefault="001246CE" w:rsidP="001246CE">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26" w:history="1">
        <w:r w:rsidRPr="001246CE">
          <w:rPr>
            <w:rFonts w:ascii="Times New Roman" w:eastAsia="Times New Roman" w:hAnsi="Times New Roman" w:cs="Times New Roman"/>
            <w:color w:val="0000FF"/>
            <w:sz w:val="24"/>
            <w:szCs w:val="24"/>
            <w:u w:val="single"/>
          </w:rPr>
          <w:t>Trial Guide</w:t>
        </w:r>
      </w:hyperlink>
      <w:r w:rsidRPr="001246CE">
        <w:rPr>
          <w:rFonts w:ascii="Times New Roman" w:eastAsia="Times New Roman" w:hAnsi="Times New Roman" w:cs="Times New Roman"/>
          <w:sz w:val="24"/>
          <w:szCs w:val="24"/>
        </w:rPr>
        <w:t xml:space="preserve"> </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Additional Reading</w:t>
      </w:r>
    </w:p>
    <w:p w:rsidR="001246CE" w:rsidRPr="001246CE" w:rsidRDefault="001246CE" w:rsidP="001246C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Derek Slater, </w:t>
      </w:r>
      <w:hyperlink r:id="rId27" w:history="1">
        <w:r w:rsidRPr="001246CE">
          <w:rPr>
            <w:rFonts w:ascii="Times New Roman" w:eastAsia="Times New Roman" w:hAnsi="Times New Roman" w:cs="Times New Roman"/>
            <w:color w:val="0000FF"/>
            <w:sz w:val="24"/>
            <w:szCs w:val="24"/>
            <w:u w:val="single"/>
          </w:rPr>
          <w:t>"Illegal Art,"</w:t>
        </w:r>
      </w:hyperlink>
      <w:r w:rsidRPr="001246CE">
        <w:rPr>
          <w:rFonts w:ascii="Times New Roman" w:eastAsia="Times New Roman" w:hAnsi="Times New Roman" w:cs="Times New Roman"/>
          <w:sz w:val="24"/>
          <w:szCs w:val="24"/>
        </w:rPr>
        <w:t xml:space="preserve"> Creative Commons, 1 October, 2005.</w:t>
      </w:r>
    </w:p>
    <w:p w:rsidR="001246CE" w:rsidRPr="001246CE" w:rsidRDefault="001246CE" w:rsidP="001246CE">
      <w:pPr>
        <w:spacing w:before="100" w:beforeAutospacing="1" w:after="100" w:afterAutospacing="1" w:line="240" w:lineRule="auto"/>
        <w:outlineLvl w:val="2"/>
        <w:rPr>
          <w:rFonts w:ascii="Times New Roman" w:eastAsia="Times New Roman" w:hAnsi="Times New Roman" w:cs="Times New Roman"/>
          <w:b/>
          <w:bCs/>
          <w:sz w:val="27"/>
          <w:szCs w:val="27"/>
        </w:rPr>
      </w:pPr>
      <w:r w:rsidRPr="001246CE">
        <w:rPr>
          <w:rFonts w:ascii="Times New Roman" w:eastAsia="Times New Roman" w:hAnsi="Times New Roman" w:cs="Times New Roman"/>
          <w:b/>
          <w:bCs/>
          <w:sz w:val="27"/>
          <w:szCs w:val="27"/>
        </w:rPr>
        <w:lastRenderedPageBreak/>
        <w:t>Lesson Activities</w:t>
      </w:r>
    </w:p>
    <w:p w:rsidR="001246CE" w:rsidRPr="001246CE" w:rsidRDefault="001246CE" w:rsidP="001246C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Students will present their copyright stakeholder research to the class. Allow some time for questions.</w:t>
      </w:r>
    </w:p>
    <w:p w:rsidR="001246CE" w:rsidRPr="001246CE" w:rsidRDefault="001246CE" w:rsidP="001246C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(10 minutes) Read Derek Slater's article, "Illegal Art," with the class, and pose the following questions: </w:t>
      </w:r>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Do they agree or disagree with Slater's point of view?</w:t>
      </w:r>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Should music sampling, "remixed" </w:t>
      </w:r>
      <w:proofErr w:type="gramStart"/>
      <w:r w:rsidRPr="001246CE">
        <w:rPr>
          <w:rFonts w:ascii="Times New Roman" w:eastAsia="Times New Roman" w:hAnsi="Times New Roman" w:cs="Times New Roman"/>
          <w:sz w:val="24"/>
          <w:szCs w:val="24"/>
        </w:rPr>
        <w:t>video,</w:t>
      </w:r>
      <w:proofErr w:type="gramEnd"/>
      <w:r w:rsidRPr="001246CE">
        <w:rPr>
          <w:rFonts w:ascii="Times New Roman" w:eastAsia="Times New Roman" w:hAnsi="Times New Roman" w:cs="Times New Roman"/>
          <w:sz w:val="24"/>
          <w:szCs w:val="24"/>
        </w:rPr>
        <w:t xml:space="preserve"> and </w:t>
      </w:r>
      <w:proofErr w:type="spellStart"/>
      <w:r w:rsidRPr="001246CE">
        <w:rPr>
          <w:rFonts w:ascii="Times New Roman" w:eastAsia="Times New Roman" w:hAnsi="Times New Roman" w:cs="Times New Roman"/>
          <w:sz w:val="24"/>
          <w:szCs w:val="24"/>
        </w:rPr>
        <w:t>mashups</w:t>
      </w:r>
      <w:proofErr w:type="spellEnd"/>
      <w:r w:rsidRPr="001246CE">
        <w:rPr>
          <w:rFonts w:ascii="Times New Roman" w:eastAsia="Times New Roman" w:hAnsi="Times New Roman" w:cs="Times New Roman"/>
          <w:sz w:val="24"/>
          <w:szCs w:val="24"/>
        </w:rPr>
        <w:t xml:space="preserve"> be considered illegal?</w:t>
      </w:r>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Does current copyright law censor artistic expression and free speech?</w:t>
      </w:r>
    </w:p>
    <w:p w:rsidR="001246CE" w:rsidRPr="001246CE" w:rsidRDefault="001246CE" w:rsidP="001246C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(10 minutes) Using the </w:t>
      </w:r>
      <w:hyperlink r:id="rId28" w:history="1">
        <w:r w:rsidRPr="001246CE">
          <w:rPr>
            <w:rFonts w:ascii="Times New Roman" w:eastAsia="Times New Roman" w:hAnsi="Times New Roman" w:cs="Times New Roman"/>
            <w:color w:val="0000FF"/>
            <w:sz w:val="24"/>
            <w:szCs w:val="24"/>
            <w:u w:val="single"/>
          </w:rPr>
          <w:t>Fair Use FAQ</w:t>
        </w:r>
      </w:hyperlink>
      <w:r w:rsidRPr="001246CE">
        <w:rPr>
          <w:rFonts w:ascii="Times New Roman" w:eastAsia="Times New Roman" w:hAnsi="Times New Roman" w:cs="Times New Roman"/>
          <w:sz w:val="24"/>
          <w:szCs w:val="24"/>
        </w:rPr>
        <w:t>, outline the fair use factors for the class.</w:t>
      </w:r>
    </w:p>
    <w:p w:rsidR="001246CE" w:rsidRPr="001246CE" w:rsidRDefault="001246CE" w:rsidP="001246C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(30 minutes) Show your class the two online videos listed below. (If you have additional time, have your class view "Remix Culture," a great video compilation of fair use and the digital remix genre put together by the Center for Social Media at American University's School of Communication.) Poll the class and ask students to raise their hands if they think the videos qualify as fair use or infringe copyright. Now have the class evaluate each video's fair use status using the "four factors." </w:t>
      </w:r>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29" w:history="1">
        <w:r w:rsidRPr="001246CE">
          <w:rPr>
            <w:rFonts w:ascii="Times New Roman" w:eastAsia="Times New Roman" w:hAnsi="Times New Roman" w:cs="Times New Roman"/>
            <w:color w:val="0000FF"/>
            <w:sz w:val="24"/>
            <w:szCs w:val="24"/>
            <w:u w:val="single"/>
          </w:rPr>
          <w:t xml:space="preserve">"Stop the </w:t>
        </w:r>
        <w:proofErr w:type="spellStart"/>
        <w:r w:rsidRPr="001246CE">
          <w:rPr>
            <w:rFonts w:ascii="Times New Roman" w:eastAsia="Times New Roman" w:hAnsi="Times New Roman" w:cs="Times New Roman"/>
            <w:color w:val="0000FF"/>
            <w:sz w:val="24"/>
            <w:szCs w:val="24"/>
            <w:u w:val="single"/>
          </w:rPr>
          <w:t>Falsiness</w:t>
        </w:r>
        <w:proofErr w:type="spellEnd"/>
        <w:r w:rsidRPr="001246CE">
          <w:rPr>
            <w:rFonts w:ascii="Times New Roman" w:eastAsia="Times New Roman" w:hAnsi="Times New Roman" w:cs="Times New Roman"/>
            <w:color w:val="0000FF"/>
            <w:sz w:val="24"/>
            <w:szCs w:val="24"/>
            <w:u w:val="single"/>
          </w:rPr>
          <w:t>"</w:t>
        </w:r>
      </w:hyperlink>
      <w:r w:rsidRPr="001246CE">
        <w:rPr>
          <w:rFonts w:ascii="Times New Roman" w:eastAsia="Times New Roman" w:hAnsi="Times New Roman" w:cs="Times New Roman"/>
          <w:sz w:val="24"/>
          <w:szCs w:val="24"/>
        </w:rPr>
        <w:t xml:space="preserve"> (2:30 minutes</w:t>
      </w:r>
      <w:proofErr w:type="gramStart"/>
      <w:r w:rsidRPr="001246CE">
        <w:rPr>
          <w:rFonts w:ascii="Times New Roman" w:eastAsia="Times New Roman" w:hAnsi="Times New Roman" w:cs="Times New Roman"/>
          <w:sz w:val="24"/>
          <w:szCs w:val="24"/>
        </w:rPr>
        <w:t>)</w:t>
      </w:r>
      <w:proofErr w:type="gramEnd"/>
      <w:r w:rsidRPr="001246CE">
        <w:rPr>
          <w:rFonts w:ascii="Times New Roman" w:eastAsia="Times New Roman" w:hAnsi="Times New Roman" w:cs="Times New Roman"/>
          <w:sz w:val="24"/>
          <w:szCs w:val="24"/>
        </w:rPr>
        <w:br/>
        <w:t xml:space="preserve">By </w:t>
      </w:r>
      <w:proofErr w:type="spellStart"/>
      <w:r w:rsidRPr="001246CE">
        <w:rPr>
          <w:rFonts w:ascii="Times New Roman" w:eastAsia="Times New Roman" w:hAnsi="Times New Roman" w:cs="Times New Roman"/>
          <w:sz w:val="24"/>
          <w:szCs w:val="24"/>
        </w:rPr>
        <w:t>MoveOn</w:t>
      </w:r>
      <w:proofErr w:type="spellEnd"/>
      <w:r w:rsidRPr="001246CE">
        <w:rPr>
          <w:rFonts w:ascii="Times New Roman" w:eastAsia="Times New Roman" w:hAnsi="Times New Roman" w:cs="Times New Roman"/>
          <w:sz w:val="24"/>
          <w:szCs w:val="24"/>
        </w:rPr>
        <w:t xml:space="preserve"> and Brave New Films. See EFF's </w:t>
      </w:r>
      <w:hyperlink r:id="rId30" w:history="1">
        <w:proofErr w:type="spellStart"/>
        <w:r w:rsidRPr="001246CE">
          <w:rPr>
            <w:rFonts w:ascii="Times New Roman" w:eastAsia="Times New Roman" w:hAnsi="Times New Roman" w:cs="Times New Roman"/>
            <w:color w:val="0000FF"/>
            <w:sz w:val="24"/>
            <w:szCs w:val="24"/>
            <w:u w:val="single"/>
          </w:rPr>
          <w:t>MoveOn</w:t>
        </w:r>
        <w:proofErr w:type="spellEnd"/>
        <w:r w:rsidRPr="001246CE">
          <w:rPr>
            <w:rFonts w:ascii="Times New Roman" w:eastAsia="Times New Roman" w:hAnsi="Times New Roman" w:cs="Times New Roman"/>
            <w:color w:val="0000FF"/>
            <w:sz w:val="24"/>
            <w:szCs w:val="24"/>
            <w:u w:val="single"/>
          </w:rPr>
          <w:t>, Brave New Films v. Viacom case.</w:t>
        </w:r>
      </w:hyperlink>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hyperlink r:id="rId31" w:history="1">
        <w:r w:rsidRPr="001246CE">
          <w:rPr>
            <w:rFonts w:ascii="Times New Roman" w:eastAsia="Times New Roman" w:hAnsi="Times New Roman" w:cs="Times New Roman"/>
            <w:color w:val="0000FF"/>
            <w:sz w:val="24"/>
            <w:szCs w:val="24"/>
            <w:u w:val="single"/>
          </w:rPr>
          <w:t>"A Fair(y) Use Tale"</w:t>
        </w:r>
      </w:hyperlink>
      <w:r w:rsidRPr="001246CE">
        <w:rPr>
          <w:rFonts w:ascii="Times New Roman" w:eastAsia="Times New Roman" w:hAnsi="Times New Roman" w:cs="Times New Roman"/>
          <w:sz w:val="24"/>
          <w:szCs w:val="24"/>
        </w:rPr>
        <w:t xml:space="preserve"> (10:13 minutes</w:t>
      </w:r>
      <w:proofErr w:type="gramStart"/>
      <w:r w:rsidRPr="001246CE">
        <w:rPr>
          <w:rFonts w:ascii="Times New Roman" w:eastAsia="Times New Roman" w:hAnsi="Times New Roman" w:cs="Times New Roman"/>
          <w:sz w:val="24"/>
          <w:szCs w:val="24"/>
        </w:rPr>
        <w:t>)</w:t>
      </w:r>
      <w:proofErr w:type="gramEnd"/>
      <w:r w:rsidRPr="001246CE">
        <w:rPr>
          <w:rFonts w:ascii="Times New Roman" w:eastAsia="Times New Roman" w:hAnsi="Times New Roman" w:cs="Times New Roman"/>
          <w:sz w:val="24"/>
          <w:szCs w:val="24"/>
        </w:rPr>
        <w:br/>
        <w:t xml:space="preserve">By Professor Eric </w:t>
      </w:r>
      <w:proofErr w:type="spellStart"/>
      <w:r w:rsidRPr="001246CE">
        <w:rPr>
          <w:rFonts w:ascii="Times New Roman" w:eastAsia="Times New Roman" w:hAnsi="Times New Roman" w:cs="Times New Roman"/>
          <w:sz w:val="24"/>
          <w:szCs w:val="24"/>
        </w:rPr>
        <w:t>Faden</w:t>
      </w:r>
      <w:proofErr w:type="spellEnd"/>
      <w:r w:rsidRPr="001246CE">
        <w:rPr>
          <w:rFonts w:ascii="Times New Roman" w:eastAsia="Times New Roman" w:hAnsi="Times New Roman" w:cs="Times New Roman"/>
          <w:sz w:val="24"/>
          <w:szCs w:val="24"/>
        </w:rPr>
        <w:t xml:space="preserve">, </w:t>
      </w:r>
      <w:proofErr w:type="spellStart"/>
      <w:r w:rsidRPr="001246CE">
        <w:rPr>
          <w:rFonts w:ascii="Times New Roman" w:eastAsia="Times New Roman" w:hAnsi="Times New Roman" w:cs="Times New Roman"/>
          <w:sz w:val="24"/>
          <w:szCs w:val="24"/>
        </w:rPr>
        <w:t>Bucknell</w:t>
      </w:r>
      <w:proofErr w:type="spellEnd"/>
      <w:r w:rsidRPr="001246CE">
        <w:rPr>
          <w:rFonts w:ascii="Times New Roman" w:eastAsia="Times New Roman" w:hAnsi="Times New Roman" w:cs="Times New Roman"/>
          <w:sz w:val="24"/>
          <w:szCs w:val="24"/>
        </w:rPr>
        <w:t xml:space="preserve"> University. See Stanford Law School's </w:t>
      </w:r>
      <w:hyperlink r:id="rId32" w:history="1">
        <w:r w:rsidRPr="001246CE">
          <w:rPr>
            <w:rFonts w:ascii="Times New Roman" w:eastAsia="Times New Roman" w:hAnsi="Times New Roman" w:cs="Times New Roman"/>
            <w:color w:val="0000FF"/>
            <w:sz w:val="24"/>
            <w:szCs w:val="24"/>
            <w:u w:val="single"/>
          </w:rPr>
          <w:t>Fair Use Project.</w:t>
        </w:r>
      </w:hyperlink>
    </w:p>
    <w:p w:rsidR="001246CE" w:rsidRPr="001246CE" w:rsidRDefault="001246CE" w:rsidP="001246CE">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Optional: </w:t>
      </w:r>
      <w:hyperlink r:id="rId33" w:history="1">
        <w:r w:rsidRPr="001246CE">
          <w:rPr>
            <w:rFonts w:ascii="Times New Roman" w:eastAsia="Times New Roman" w:hAnsi="Times New Roman" w:cs="Times New Roman"/>
            <w:color w:val="0000FF"/>
            <w:sz w:val="24"/>
            <w:szCs w:val="24"/>
            <w:u w:val="single"/>
          </w:rPr>
          <w:t>"Remix Culture"</w:t>
        </w:r>
      </w:hyperlink>
      <w:r w:rsidRPr="001246CE">
        <w:rPr>
          <w:rFonts w:ascii="Times New Roman" w:eastAsia="Times New Roman" w:hAnsi="Times New Roman" w:cs="Times New Roman"/>
          <w:sz w:val="24"/>
          <w:szCs w:val="24"/>
        </w:rPr>
        <w:t xml:space="preserve"> (3:51 minutes)</w:t>
      </w:r>
    </w:p>
    <w:p w:rsidR="001246CE" w:rsidRPr="001246CE" w:rsidRDefault="001246CE" w:rsidP="001246C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(10 minutes) Pass out the </w:t>
      </w:r>
      <w:hyperlink r:id="rId34" w:history="1">
        <w:r w:rsidRPr="001246CE">
          <w:rPr>
            <w:rFonts w:ascii="Times New Roman" w:eastAsia="Times New Roman" w:hAnsi="Times New Roman" w:cs="Times New Roman"/>
            <w:color w:val="0000FF"/>
            <w:sz w:val="24"/>
            <w:szCs w:val="24"/>
            <w:u w:val="single"/>
          </w:rPr>
          <w:t>Trial Guide</w:t>
        </w:r>
      </w:hyperlink>
      <w:r w:rsidRPr="001246CE">
        <w:rPr>
          <w:rFonts w:ascii="Times New Roman" w:eastAsia="Times New Roman" w:hAnsi="Times New Roman" w:cs="Times New Roman"/>
          <w:sz w:val="24"/>
          <w:szCs w:val="24"/>
        </w:rPr>
        <w:t xml:space="preserve"> to the students and use the </w:t>
      </w:r>
      <w:hyperlink r:id="rId35" w:history="1">
        <w:r w:rsidRPr="001246CE">
          <w:rPr>
            <w:rFonts w:ascii="Times New Roman" w:eastAsia="Times New Roman" w:hAnsi="Times New Roman" w:cs="Times New Roman"/>
            <w:color w:val="0000FF"/>
            <w:sz w:val="24"/>
            <w:szCs w:val="24"/>
            <w:u w:val="single"/>
          </w:rPr>
          <w:t>Trial Guide for the Educator</w:t>
        </w:r>
      </w:hyperlink>
      <w:r w:rsidRPr="001246CE">
        <w:rPr>
          <w:rFonts w:ascii="Times New Roman" w:eastAsia="Times New Roman" w:hAnsi="Times New Roman" w:cs="Times New Roman"/>
          <w:sz w:val="24"/>
          <w:szCs w:val="24"/>
        </w:rPr>
        <w:t xml:space="preserve"> to explain the final class project. First, divide the students into two groups: plaintiff and defendant. For each group, ask for four volunteers to play the role of attorneys and one volunteer to play the role of plaintiff or defendant. (A total of 10 students should have speaking roles for the trial.) The remaining students will be jurors during the trial but will contribute to the plaintiff and defendant's arguments during preparation. Each group has to work closely as a team, as they must strategize a cohesive argument to present to the court.</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Using the </w:t>
      </w:r>
      <w:hyperlink r:id="rId36" w:history="1">
        <w:r w:rsidRPr="001246CE">
          <w:rPr>
            <w:rFonts w:ascii="Times New Roman" w:eastAsia="Times New Roman" w:hAnsi="Times New Roman" w:cs="Times New Roman"/>
            <w:color w:val="0000FF"/>
            <w:sz w:val="24"/>
            <w:szCs w:val="24"/>
            <w:u w:val="single"/>
          </w:rPr>
          <w:t>Trial Guide</w:t>
        </w:r>
      </w:hyperlink>
      <w:r w:rsidRPr="001246CE">
        <w:rPr>
          <w:rFonts w:ascii="Times New Roman" w:eastAsia="Times New Roman" w:hAnsi="Times New Roman" w:cs="Times New Roman"/>
          <w:sz w:val="24"/>
          <w:szCs w:val="24"/>
        </w:rPr>
        <w:t xml:space="preserve">, students will begin to research, prepare, and write arguments for the mock trial of </w:t>
      </w:r>
      <w:r w:rsidRPr="001246CE">
        <w:rPr>
          <w:rFonts w:ascii="Times New Roman" w:eastAsia="Times New Roman" w:hAnsi="Times New Roman" w:cs="Times New Roman"/>
          <w:i/>
          <w:iCs/>
          <w:sz w:val="24"/>
          <w:szCs w:val="24"/>
        </w:rPr>
        <w:t xml:space="preserve">Walt Disney Studios v. </w:t>
      </w:r>
      <w:proofErr w:type="spellStart"/>
      <w:r w:rsidRPr="001246CE">
        <w:rPr>
          <w:rFonts w:ascii="Times New Roman" w:eastAsia="Times New Roman" w:hAnsi="Times New Roman" w:cs="Times New Roman"/>
          <w:i/>
          <w:iCs/>
          <w:sz w:val="24"/>
          <w:szCs w:val="24"/>
        </w:rPr>
        <w:t>Faden</w:t>
      </w:r>
      <w:proofErr w:type="spellEnd"/>
      <w:r w:rsidRPr="001246CE">
        <w:rPr>
          <w:rFonts w:ascii="Times New Roman" w:eastAsia="Times New Roman" w:hAnsi="Times New Roman" w:cs="Times New Roman"/>
          <w:sz w:val="24"/>
          <w:szCs w:val="24"/>
        </w:rPr>
        <w:t>. Let them know that they should have fun and "dress the part" — encourage them to fully assume their legal roles.</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Homework</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 xml:space="preserve">Have students read the </w:t>
      </w:r>
      <w:hyperlink r:id="rId37" w:history="1">
        <w:r w:rsidRPr="001246CE">
          <w:rPr>
            <w:rFonts w:ascii="Times New Roman" w:eastAsia="Times New Roman" w:hAnsi="Times New Roman" w:cs="Times New Roman"/>
            <w:color w:val="0000FF"/>
            <w:sz w:val="24"/>
            <w:szCs w:val="24"/>
            <w:u w:val="single"/>
          </w:rPr>
          <w:t>Trial Guide</w:t>
        </w:r>
      </w:hyperlink>
      <w:r w:rsidRPr="001246CE">
        <w:rPr>
          <w:rFonts w:ascii="Times New Roman" w:eastAsia="Times New Roman" w:hAnsi="Times New Roman" w:cs="Times New Roman"/>
          <w:sz w:val="24"/>
          <w:szCs w:val="24"/>
        </w:rPr>
        <w:t xml:space="preserve"> and begin research for the mock fair use trial of </w:t>
      </w:r>
      <w:r w:rsidRPr="001246CE">
        <w:rPr>
          <w:rFonts w:ascii="Times New Roman" w:eastAsia="Times New Roman" w:hAnsi="Times New Roman" w:cs="Times New Roman"/>
          <w:i/>
          <w:iCs/>
          <w:sz w:val="24"/>
          <w:szCs w:val="24"/>
        </w:rPr>
        <w:t xml:space="preserve">Walt Disney Studios v. </w:t>
      </w:r>
      <w:proofErr w:type="spellStart"/>
      <w:r w:rsidRPr="001246CE">
        <w:rPr>
          <w:rFonts w:ascii="Times New Roman" w:eastAsia="Times New Roman" w:hAnsi="Times New Roman" w:cs="Times New Roman"/>
          <w:i/>
          <w:iCs/>
          <w:sz w:val="24"/>
          <w:szCs w:val="24"/>
        </w:rPr>
        <w:t>Faden</w:t>
      </w:r>
      <w:proofErr w:type="spellEnd"/>
      <w:r w:rsidRPr="001246CE">
        <w:rPr>
          <w:rFonts w:ascii="Times New Roman" w:eastAsia="Times New Roman" w:hAnsi="Times New Roman" w:cs="Times New Roman"/>
          <w:sz w:val="24"/>
          <w:szCs w:val="24"/>
        </w:rPr>
        <w:t xml:space="preserve"> ("A Fair(y) Use Tale").</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Assessment</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t>Students will hand in their Stakeholders Worksheets at the end of class.</w:t>
      </w:r>
    </w:p>
    <w:p w:rsidR="001246CE" w:rsidRPr="001246CE" w:rsidRDefault="001246CE" w:rsidP="001246CE">
      <w:pPr>
        <w:spacing w:before="100" w:beforeAutospacing="1" w:after="100" w:afterAutospacing="1" w:line="240" w:lineRule="auto"/>
        <w:outlineLvl w:val="3"/>
        <w:rPr>
          <w:rFonts w:ascii="Times New Roman" w:eastAsia="Times New Roman" w:hAnsi="Times New Roman" w:cs="Times New Roman"/>
          <w:b/>
          <w:bCs/>
          <w:sz w:val="24"/>
          <w:szCs w:val="24"/>
        </w:rPr>
      </w:pPr>
      <w:r w:rsidRPr="001246CE">
        <w:rPr>
          <w:rFonts w:ascii="Times New Roman" w:eastAsia="Times New Roman" w:hAnsi="Times New Roman" w:cs="Times New Roman"/>
          <w:b/>
          <w:bCs/>
          <w:sz w:val="24"/>
          <w:szCs w:val="24"/>
        </w:rPr>
        <w:t>Extension Ideas</w:t>
      </w:r>
    </w:p>
    <w:p w:rsidR="001246CE" w:rsidRPr="001246CE" w:rsidRDefault="001246CE" w:rsidP="001246CE">
      <w:pPr>
        <w:spacing w:before="100" w:beforeAutospacing="1" w:after="100" w:afterAutospacing="1" w:line="240" w:lineRule="auto"/>
        <w:rPr>
          <w:rFonts w:ascii="Times New Roman" w:eastAsia="Times New Roman" w:hAnsi="Times New Roman" w:cs="Times New Roman"/>
          <w:sz w:val="24"/>
          <w:szCs w:val="24"/>
        </w:rPr>
      </w:pPr>
      <w:r w:rsidRPr="001246CE">
        <w:rPr>
          <w:rFonts w:ascii="Times New Roman" w:eastAsia="Times New Roman" w:hAnsi="Times New Roman" w:cs="Times New Roman"/>
          <w:sz w:val="24"/>
          <w:szCs w:val="24"/>
        </w:rPr>
        <w:lastRenderedPageBreak/>
        <w:t xml:space="preserve">Using the </w:t>
      </w:r>
      <w:hyperlink r:id="rId38" w:history="1">
        <w:r w:rsidRPr="001246CE">
          <w:rPr>
            <w:rFonts w:ascii="Times New Roman" w:eastAsia="Times New Roman" w:hAnsi="Times New Roman" w:cs="Times New Roman"/>
            <w:color w:val="0000FF"/>
            <w:sz w:val="24"/>
            <w:szCs w:val="24"/>
            <w:u w:val="single"/>
          </w:rPr>
          <w:t>Fair Use FAQ</w:t>
        </w:r>
      </w:hyperlink>
      <w:r w:rsidRPr="001246CE">
        <w:rPr>
          <w:rFonts w:ascii="Times New Roman" w:eastAsia="Times New Roman" w:hAnsi="Times New Roman" w:cs="Times New Roman"/>
          <w:sz w:val="24"/>
          <w:szCs w:val="24"/>
        </w:rPr>
        <w:t xml:space="preserve"> handout as a guide, ask your students to create an original art collage that parodies or comments on a pop culture figure, celebrity or band. Their projects can be done either as a physical poster or digitally on a computer. Their collages must include at least three original images (e.g., original drawings or photos), three copyrighted (fair use justified) images and three public domain images. See the </w:t>
      </w:r>
      <w:hyperlink r:id="rId39" w:history="1">
        <w:r w:rsidRPr="001246CE">
          <w:rPr>
            <w:rFonts w:ascii="Times New Roman" w:eastAsia="Times New Roman" w:hAnsi="Times New Roman" w:cs="Times New Roman"/>
            <w:color w:val="0000FF"/>
            <w:sz w:val="24"/>
            <w:szCs w:val="24"/>
            <w:u w:val="single"/>
          </w:rPr>
          <w:t>Public Domain FAQ</w:t>
        </w:r>
      </w:hyperlink>
      <w:r w:rsidRPr="001246CE">
        <w:rPr>
          <w:rFonts w:ascii="Times New Roman" w:eastAsia="Times New Roman" w:hAnsi="Times New Roman" w:cs="Times New Roman"/>
          <w:sz w:val="24"/>
          <w:szCs w:val="24"/>
        </w:rPr>
        <w:t xml:space="preserve"> for resources. Remind the students that the collage itself is not protected under fair use unless it meets the four factors outlined in the FAQ. Students can share their works with the class at the beginning of the next session.</w:t>
      </w:r>
    </w:p>
    <w:p w:rsidR="001246CE" w:rsidRDefault="001246CE"/>
    <w:sectPr w:rsidR="001246CE" w:rsidSect="004065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0672"/>
    <w:multiLevelType w:val="multilevel"/>
    <w:tmpl w:val="E98890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B4648"/>
    <w:multiLevelType w:val="multilevel"/>
    <w:tmpl w:val="F136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8600C"/>
    <w:multiLevelType w:val="multilevel"/>
    <w:tmpl w:val="0146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8079E9"/>
    <w:multiLevelType w:val="multilevel"/>
    <w:tmpl w:val="689C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6C2002"/>
    <w:multiLevelType w:val="multilevel"/>
    <w:tmpl w:val="6BD8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A604A3"/>
    <w:multiLevelType w:val="multilevel"/>
    <w:tmpl w:val="319E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4D1595"/>
    <w:multiLevelType w:val="multilevel"/>
    <w:tmpl w:val="7702F7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B43C31"/>
    <w:multiLevelType w:val="multilevel"/>
    <w:tmpl w:val="D926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2"/>
  </w:num>
  <w:num w:numId="5">
    <w:abstractNumId w:val="3"/>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0BB"/>
    <w:rsid w:val="001246CE"/>
    <w:rsid w:val="002C7ABB"/>
    <w:rsid w:val="00406595"/>
    <w:rsid w:val="00931166"/>
    <w:rsid w:val="00D61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595"/>
  </w:style>
  <w:style w:type="paragraph" w:styleId="Heading1">
    <w:name w:val="heading 1"/>
    <w:basedOn w:val="Normal"/>
    <w:link w:val="Heading1Char"/>
    <w:uiPriority w:val="9"/>
    <w:qFormat/>
    <w:rsid w:val="001246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246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246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6C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246C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246C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246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246CE"/>
    <w:rPr>
      <w:color w:val="0000FF"/>
      <w:u w:val="single"/>
    </w:rPr>
  </w:style>
</w:styles>
</file>

<file path=word/webSettings.xml><?xml version="1.0" encoding="utf-8"?>
<w:webSettings xmlns:r="http://schemas.openxmlformats.org/officeDocument/2006/relationships" xmlns:w="http://schemas.openxmlformats.org/wordprocessingml/2006/main">
  <w:divs>
    <w:div w:id="549803742">
      <w:bodyDiv w:val="1"/>
      <w:marLeft w:val="0"/>
      <w:marRight w:val="0"/>
      <w:marTop w:val="0"/>
      <w:marBottom w:val="0"/>
      <w:divBdr>
        <w:top w:val="none" w:sz="0" w:space="0" w:color="auto"/>
        <w:left w:val="none" w:sz="0" w:space="0" w:color="auto"/>
        <w:bottom w:val="none" w:sz="0" w:space="0" w:color="auto"/>
        <w:right w:val="none" w:sz="0" w:space="0" w:color="auto"/>
      </w:divBdr>
      <w:divsChild>
        <w:div w:id="1241329641">
          <w:marLeft w:val="0"/>
          <w:marRight w:val="0"/>
          <w:marTop w:val="0"/>
          <w:marBottom w:val="0"/>
          <w:divBdr>
            <w:top w:val="none" w:sz="0" w:space="0" w:color="auto"/>
            <w:left w:val="none" w:sz="0" w:space="0" w:color="auto"/>
            <w:bottom w:val="none" w:sz="0" w:space="0" w:color="auto"/>
            <w:right w:val="none" w:sz="0" w:space="0" w:color="auto"/>
          </w:divBdr>
          <w:divsChild>
            <w:div w:id="1700815707">
              <w:marLeft w:val="0"/>
              <w:marRight w:val="0"/>
              <w:marTop w:val="0"/>
              <w:marBottom w:val="0"/>
              <w:divBdr>
                <w:top w:val="none" w:sz="0" w:space="0" w:color="auto"/>
                <w:left w:val="none" w:sz="0" w:space="0" w:color="auto"/>
                <w:bottom w:val="none" w:sz="0" w:space="0" w:color="auto"/>
                <w:right w:val="none" w:sz="0" w:space="0" w:color="auto"/>
              </w:divBdr>
              <w:divsChild>
                <w:div w:id="1687560947">
                  <w:marLeft w:val="0"/>
                  <w:marRight w:val="0"/>
                  <w:marTop w:val="0"/>
                  <w:marBottom w:val="0"/>
                  <w:divBdr>
                    <w:top w:val="none" w:sz="0" w:space="0" w:color="auto"/>
                    <w:left w:val="none" w:sz="0" w:space="0" w:color="auto"/>
                    <w:bottom w:val="none" w:sz="0" w:space="0" w:color="auto"/>
                    <w:right w:val="none" w:sz="0" w:space="0" w:color="auto"/>
                  </w:divBdr>
                  <w:divsChild>
                    <w:div w:id="1187327258">
                      <w:marLeft w:val="0"/>
                      <w:marRight w:val="0"/>
                      <w:marTop w:val="0"/>
                      <w:marBottom w:val="0"/>
                      <w:divBdr>
                        <w:top w:val="none" w:sz="0" w:space="0" w:color="auto"/>
                        <w:left w:val="none" w:sz="0" w:space="0" w:color="auto"/>
                        <w:bottom w:val="none" w:sz="0" w:space="0" w:color="auto"/>
                        <w:right w:val="none" w:sz="0" w:space="0" w:color="auto"/>
                      </w:divBdr>
                    </w:div>
                    <w:div w:id="7564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ingcopyright.org/curriculum/hs/3" TargetMode="External"/><Relationship Id="rId13" Type="http://schemas.openxmlformats.org/officeDocument/2006/relationships/hyperlink" Target="http://www.teachingcopyright.org/curriculum/hs/3" TargetMode="External"/><Relationship Id="rId18" Type="http://schemas.openxmlformats.org/officeDocument/2006/relationships/hyperlink" Target="http://www.teachingcopyright.org/handout/trial-guide" TargetMode="External"/><Relationship Id="rId26" Type="http://schemas.openxmlformats.org/officeDocument/2006/relationships/hyperlink" Target="http://www.teachingcopyright.org/handout/trial-guide" TargetMode="External"/><Relationship Id="rId39" Type="http://schemas.openxmlformats.org/officeDocument/2006/relationships/hyperlink" Target="http://www.teachingcopyright.org/handout/public-domain-faq" TargetMode="External"/><Relationship Id="rId3" Type="http://schemas.openxmlformats.org/officeDocument/2006/relationships/settings" Target="settings.xml"/><Relationship Id="rId21" Type="http://schemas.openxmlformats.org/officeDocument/2006/relationships/hyperlink" Target="http://www.teachingcopyright.org/handout/glossary" TargetMode="External"/><Relationship Id="rId34" Type="http://schemas.openxmlformats.org/officeDocument/2006/relationships/hyperlink" Target="http://www.teachingcopyright.org/handout/trial-guide" TargetMode="External"/><Relationship Id="rId7" Type="http://schemas.openxmlformats.org/officeDocument/2006/relationships/hyperlink" Target="http://www.teachingcopyright.org/curriculum/hs/3" TargetMode="External"/><Relationship Id="rId12" Type="http://schemas.openxmlformats.org/officeDocument/2006/relationships/hyperlink" Target="http://www.teachingcopyright.org/curriculum/hs/3" TargetMode="External"/><Relationship Id="rId17" Type="http://schemas.openxmlformats.org/officeDocument/2006/relationships/hyperlink" Target="http://www.teachingcopyright.org/handouts/a-fair%28y%29-use-tale" TargetMode="External"/><Relationship Id="rId25" Type="http://schemas.openxmlformats.org/officeDocument/2006/relationships/hyperlink" Target="http://www.teachingcopyright.org/handout/stakeholders-worksheet" TargetMode="External"/><Relationship Id="rId33" Type="http://schemas.openxmlformats.org/officeDocument/2006/relationships/hyperlink" Target="http://www.centerforsocialmedia.org/videos/remix_culture/" TargetMode="External"/><Relationship Id="rId38" Type="http://schemas.openxmlformats.org/officeDocument/2006/relationships/hyperlink" Target="http://www.teachingcopyright.org/handout/fair-use-faq" TargetMode="External"/><Relationship Id="rId2" Type="http://schemas.openxmlformats.org/officeDocument/2006/relationships/styles" Target="styles.xml"/><Relationship Id="rId16" Type="http://schemas.openxmlformats.org/officeDocument/2006/relationships/hyperlink" Target="http://www.youtube.com/watch?v=sNHqX27hlz8" TargetMode="External"/><Relationship Id="rId20" Type="http://schemas.openxmlformats.org/officeDocument/2006/relationships/hyperlink" Target="http://www.teachingcopyright.org/handout/trial-guide-educator" TargetMode="External"/><Relationship Id="rId29" Type="http://schemas.openxmlformats.org/officeDocument/2006/relationships/hyperlink" Target="http://www.youtube.com/watch?v=sNHqX27hlz8"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achingcopyright.org/curriculum/hs/3" TargetMode="External"/><Relationship Id="rId11" Type="http://schemas.openxmlformats.org/officeDocument/2006/relationships/hyperlink" Target="http://www.teachingcopyright.org/curriculum/hs/3" TargetMode="External"/><Relationship Id="rId24" Type="http://schemas.openxmlformats.org/officeDocument/2006/relationships/hyperlink" Target="http://www.teachingcopyright.org/handout/trial-guide" TargetMode="External"/><Relationship Id="rId32" Type="http://schemas.openxmlformats.org/officeDocument/2006/relationships/hyperlink" Target="http://cyberlaw.stanford.edu/documentary-film-program/film/a-fair-y-use-tale" TargetMode="External"/><Relationship Id="rId37" Type="http://schemas.openxmlformats.org/officeDocument/2006/relationships/hyperlink" Target="http://www.teachingcopyright.org/handout/trial-guide" TargetMode="External"/><Relationship Id="rId40" Type="http://schemas.openxmlformats.org/officeDocument/2006/relationships/fontTable" Target="fontTable.xml"/><Relationship Id="rId5" Type="http://schemas.openxmlformats.org/officeDocument/2006/relationships/hyperlink" Target="http://www.teachingcopyright.org/curriculum/hs/3" TargetMode="External"/><Relationship Id="rId15" Type="http://schemas.openxmlformats.org/officeDocument/2006/relationships/hyperlink" Target="http://www.teachingcopyright.org/handout/fair-use-faq" TargetMode="External"/><Relationship Id="rId23" Type="http://schemas.openxmlformats.org/officeDocument/2006/relationships/hyperlink" Target="http://www.teachingcopyright.org/handout/fair-use-faq" TargetMode="External"/><Relationship Id="rId28" Type="http://schemas.openxmlformats.org/officeDocument/2006/relationships/hyperlink" Target="http://www.teachingcopyright.org/handout/fair-use-faq" TargetMode="External"/><Relationship Id="rId36" Type="http://schemas.openxmlformats.org/officeDocument/2006/relationships/hyperlink" Target="http://www.teachingcopyright.org/handout/trial-guide" TargetMode="External"/><Relationship Id="rId10" Type="http://schemas.openxmlformats.org/officeDocument/2006/relationships/hyperlink" Target="http://www.teachingcopyright.org/curriculum/hs/3" TargetMode="External"/><Relationship Id="rId19" Type="http://schemas.openxmlformats.org/officeDocument/2006/relationships/hyperlink" Target="http://www.teachingcopyright.org/handout/fair-use-faq" TargetMode="External"/><Relationship Id="rId31" Type="http://schemas.openxmlformats.org/officeDocument/2006/relationships/hyperlink" Target="http://www.teachingcopyright.org/handouts/a-fair%28y%29-use-tale" TargetMode="External"/><Relationship Id="rId4" Type="http://schemas.openxmlformats.org/officeDocument/2006/relationships/webSettings" Target="webSettings.xml"/><Relationship Id="rId9" Type="http://schemas.openxmlformats.org/officeDocument/2006/relationships/hyperlink" Target="http://www.teachingcopyright.org/curriculum/hs/3" TargetMode="External"/><Relationship Id="rId14" Type="http://schemas.openxmlformats.org/officeDocument/2006/relationships/hyperlink" Target="http://www.teachingcopyright.org/handout/fair-use-faq" TargetMode="External"/><Relationship Id="rId22" Type="http://schemas.openxmlformats.org/officeDocument/2006/relationships/hyperlink" Target="http://www.teachingcopyright.org/handout/stakeholders-worksheet" TargetMode="External"/><Relationship Id="rId27" Type="http://schemas.openxmlformats.org/officeDocument/2006/relationships/hyperlink" Target="http://creativecommons.org/weblog/entry/7030" TargetMode="External"/><Relationship Id="rId30" Type="http://schemas.openxmlformats.org/officeDocument/2006/relationships/hyperlink" Target="http://www.eff.org/cases/moveon-brave-new-films-v-viacom" TargetMode="External"/><Relationship Id="rId35" Type="http://schemas.openxmlformats.org/officeDocument/2006/relationships/hyperlink" Target="http://www.teachingcopyright.org/handout/trial-guide-educ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1</cp:revision>
  <dcterms:created xsi:type="dcterms:W3CDTF">2009-10-29T17:52:00Z</dcterms:created>
  <dcterms:modified xsi:type="dcterms:W3CDTF">2009-10-29T18:23:00Z</dcterms:modified>
</cp:coreProperties>
</file>